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01B51" w14:textId="29344260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86984">
        <w:rPr>
          <w:rFonts w:ascii="Times New Roman" w:hAnsi="Times New Roman" w:cs="Times New Roman"/>
          <w:b/>
          <w:bCs/>
        </w:rPr>
        <w:t xml:space="preserve">Załącznik nr 1 </w:t>
      </w:r>
      <w:r w:rsidRPr="00C86984">
        <w:rPr>
          <w:rFonts w:ascii="Times New Roman" w:hAnsi="Times New Roman" w:cs="Times New Roman"/>
          <w:b/>
        </w:rPr>
        <w:t>do SWZ</w:t>
      </w:r>
    </w:p>
    <w:p w14:paraId="5C74C49F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01E4">
        <w:rPr>
          <w:rFonts w:ascii="Times New Roman" w:hAnsi="Times New Roman" w:cs="Times New Roman"/>
        </w:rPr>
        <w:t>.............................................</w:t>
      </w:r>
    </w:p>
    <w:p w14:paraId="06A7EB92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1801E4">
        <w:rPr>
          <w:rFonts w:ascii="Times New Roman" w:hAnsi="Times New Roman" w:cs="Times New Roman"/>
          <w:sz w:val="16"/>
          <w:szCs w:val="16"/>
        </w:rPr>
        <w:t>(pieczęć adresowa Wykonawcy)</w:t>
      </w:r>
    </w:p>
    <w:p w14:paraId="7304F16A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FAE6440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489EBB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FE173D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4"/>
        </w:rPr>
      </w:pPr>
      <w:r w:rsidRPr="001801E4">
        <w:rPr>
          <w:rFonts w:ascii="Times New Roman" w:hAnsi="Times New Roman" w:cs="Times New Roman"/>
          <w:b/>
          <w:bCs/>
          <w:sz w:val="40"/>
          <w:szCs w:val="44"/>
        </w:rPr>
        <w:t>FORMULARZ OFERTOWY</w:t>
      </w:r>
    </w:p>
    <w:p w14:paraId="3ACE7EEA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14:paraId="1EE7B3B2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>Zarząd Dróg Powiatowych</w:t>
      </w:r>
    </w:p>
    <w:p w14:paraId="39E58197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w Węgrowie </w:t>
      </w:r>
    </w:p>
    <w:p w14:paraId="34A95419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86984">
        <w:rPr>
          <w:rFonts w:ascii="Times New Roman" w:hAnsi="Times New Roman" w:cs="Times New Roman"/>
          <w:b/>
          <w:sz w:val="24"/>
          <w:szCs w:val="24"/>
        </w:rPr>
        <w:t>ul. Piłsudskiego 23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869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0C1F8B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86984">
        <w:rPr>
          <w:rFonts w:ascii="Times New Roman" w:hAnsi="Times New Roman" w:cs="Times New Roman"/>
          <w:b/>
          <w:sz w:val="24"/>
          <w:szCs w:val="24"/>
        </w:rPr>
        <w:t xml:space="preserve">07-100 Węgrów </w:t>
      </w:r>
    </w:p>
    <w:p w14:paraId="6F22F6E1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5F858" w14:textId="52109B1B" w:rsidR="005B48AD" w:rsidRPr="005B48AD" w:rsidRDefault="005B48AD" w:rsidP="00C93445">
      <w:pPr>
        <w:spacing w:after="0" w:line="360" w:lineRule="auto"/>
        <w:ind w:right="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48AD">
        <w:rPr>
          <w:rFonts w:ascii="Times New Roman" w:eastAsia="Times New Roman" w:hAnsi="Times New Roman" w:cs="Times New Roman"/>
          <w:sz w:val="24"/>
          <w:szCs w:val="24"/>
        </w:rPr>
        <w:t>Składając ofertę w postępowaniu w sprawie udzielenia zamówienia publicznego prowadzonym w trybie podstawowym bez negocjacji o wartości zamówienia nie przekraczającej progów unijnych o jakich stanowi art. 3 ustawy z 11 września 2019 r. - Prawo zamówień publicznych (Dz. U. z 20</w:t>
      </w:r>
      <w:r w:rsidR="00F17B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17194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17194D">
        <w:rPr>
          <w:rFonts w:ascii="Times New Roman" w:eastAsia="Times New Roman" w:hAnsi="Times New Roman" w:cs="Times New Roman"/>
          <w:sz w:val="24"/>
          <w:szCs w:val="24"/>
        </w:rPr>
        <w:t>1320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) na zadanie pn. </w:t>
      </w:r>
      <w:r w:rsidRPr="005B48AD">
        <w:rPr>
          <w:rFonts w:ascii="Times New Roman" w:eastAsia="Times New Roman" w:hAnsi="Times New Roman" w:cs="Times New Roman"/>
          <w:b/>
          <w:sz w:val="24"/>
          <w:szCs w:val="24"/>
        </w:rPr>
        <w:t xml:space="preserve">Zakup </w:t>
      </w:r>
      <w:r w:rsidR="00DA057A">
        <w:rPr>
          <w:rFonts w:ascii="Times New Roman" w:eastAsia="Times New Roman" w:hAnsi="Times New Roman" w:cs="Times New Roman"/>
          <w:b/>
          <w:sz w:val="24"/>
          <w:szCs w:val="24"/>
        </w:rPr>
        <w:t>paliwa płynnego oraz gazu w butlach 11 kg dla potrzeb Zarządu Dróg Powiatowych w Węgrowie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oferujemy wykonanie niniejszego zamówienia zgodnie z wymaganiami zawartymi w SWZ, na warunkach określonych </w:t>
      </w:r>
      <w:r w:rsidR="00DE4EC9">
        <w:rPr>
          <w:rFonts w:ascii="Times New Roman" w:eastAsia="Times New Roman" w:hAnsi="Times New Roman" w:cs="Times New Roman"/>
          <w:snapToGrid w:val="0"/>
          <w:sz w:val="24"/>
          <w:szCs w:val="24"/>
        </w:rPr>
        <w:br/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istotnych postanowieniach umowy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14:paraId="01F5234F" w14:textId="77777777" w:rsidR="00C86984" w:rsidRPr="001801E4" w:rsidRDefault="00C86984" w:rsidP="00C869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85149" w14:textId="28BFFE4C" w:rsidR="00846BA9" w:rsidRPr="00846BA9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Oferujemy wykonanie 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 xml:space="preserve">: </w:t>
      </w:r>
      <w:r w:rsidRPr="00C86984">
        <w:rPr>
          <w:rFonts w:ascii="Times New Roman" w:hAnsi="Times New Roman" w:cs="Times New Roman"/>
          <w:b/>
          <w:sz w:val="24"/>
          <w:szCs w:val="24"/>
        </w:rPr>
        <w:t>„Zakup paliwa płynnego oraz gazu w butlach 11 kg dla potrzeb Zarządu Dróg Powiatowych w Węgrowie ”</w:t>
      </w:r>
      <w:r w:rsidRPr="001801E4">
        <w:rPr>
          <w:rFonts w:ascii="Times New Roman" w:hAnsi="Times New Roman" w:cs="Times New Roman"/>
          <w:sz w:val="24"/>
          <w:szCs w:val="24"/>
        </w:rPr>
        <w:t>, wg nomenklatury CPV:</w:t>
      </w:r>
      <w:r>
        <w:rPr>
          <w:rFonts w:ascii="Times New Roman" w:hAnsi="Times New Roman" w:cs="Times New Roman"/>
          <w:sz w:val="24"/>
          <w:szCs w:val="24"/>
        </w:rPr>
        <w:t xml:space="preserve"> 09134100-8, 09132100-4, 09133000-0, 09122000-0, w zakresie objętym SWZ, </w:t>
      </w:r>
      <w:r w:rsidR="00846BA9">
        <w:rPr>
          <w:rFonts w:ascii="Times New Roman" w:hAnsi="Times New Roman" w:cs="Times New Roman"/>
          <w:b/>
          <w:sz w:val="24"/>
          <w:szCs w:val="24"/>
        </w:rPr>
        <w:t>za:</w:t>
      </w:r>
    </w:p>
    <w:p w14:paraId="3B333138" w14:textId="4B0FBB56" w:rsidR="00846BA9" w:rsidRDefault="00C93445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6BA9">
        <w:rPr>
          <w:rFonts w:ascii="Times New Roman" w:hAnsi="Times New Roman" w:cs="Times New Roman"/>
          <w:b/>
          <w:sz w:val="24"/>
          <w:szCs w:val="24"/>
        </w:rPr>
        <w:t xml:space="preserve">Część I w roku </w:t>
      </w:r>
      <w:r w:rsidR="001825D2">
        <w:rPr>
          <w:rFonts w:ascii="Times New Roman" w:hAnsi="Times New Roman" w:cs="Times New Roman"/>
          <w:b/>
          <w:sz w:val="24"/>
          <w:szCs w:val="24"/>
        </w:rPr>
        <w:t>202</w:t>
      </w:r>
      <w:r w:rsidR="0017194D">
        <w:rPr>
          <w:rFonts w:ascii="Times New Roman" w:hAnsi="Times New Roman" w:cs="Times New Roman"/>
          <w:b/>
          <w:sz w:val="24"/>
          <w:szCs w:val="24"/>
        </w:rPr>
        <w:t>6</w:t>
      </w:r>
    </w:p>
    <w:p w14:paraId="38E645FF" w14:textId="4A1C9ECB" w:rsidR="001703E7" w:rsidRDefault="001703E7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04C06A" w14:textId="1C568737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491"/>
        <w:gridCol w:w="1385"/>
        <w:gridCol w:w="1385"/>
        <w:gridCol w:w="1385"/>
        <w:gridCol w:w="1386"/>
        <w:gridCol w:w="1386"/>
      </w:tblGrid>
      <w:tr w:rsidR="00986D13" w14:paraId="077CF501" w14:textId="77777777" w:rsidTr="00986D13">
        <w:tc>
          <w:tcPr>
            <w:tcW w:w="1491" w:type="dxa"/>
            <w:vMerge w:val="restart"/>
          </w:tcPr>
          <w:p w14:paraId="1EAAA161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0" w:name="_Hlk85720889"/>
          </w:p>
          <w:p w14:paraId="2BD2E742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1F412E6E" w14:textId="12FDC09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385" w:type="dxa"/>
          </w:tcPr>
          <w:p w14:paraId="229EE464" w14:textId="11E45BC9" w:rsidR="00986D13" w:rsidRDefault="00986D13" w:rsidP="0072606D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 xml:space="preserve">Cena (Ch) </w:t>
            </w:r>
            <w:r>
              <w:rPr>
                <w:rFonts w:ascii="Times New Roman" w:hAnsi="Times New Roman"/>
                <w:b/>
                <w:szCs w:val="24"/>
              </w:rPr>
              <w:t>brutto</w:t>
            </w:r>
            <w:r w:rsidRPr="000A2648">
              <w:rPr>
                <w:rFonts w:ascii="Times New Roman" w:hAnsi="Times New Roman"/>
                <w:b/>
                <w:szCs w:val="24"/>
              </w:rPr>
              <w:t xml:space="preserve"> (zł/litr) na dzień </w:t>
            </w:r>
            <w:r w:rsidR="00984D3D">
              <w:rPr>
                <w:rFonts w:ascii="Times New Roman" w:hAnsi="Times New Roman"/>
                <w:b/>
                <w:szCs w:val="24"/>
              </w:rPr>
              <w:t>….</w:t>
            </w:r>
            <w:r>
              <w:rPr>
                <w:rFonts w:ascii="Times New Roman" w:hAnsi="Times New Roman"/>
                <w:b/>
                <w:szCs w:val="24"/>
              </w:rPr>
              <w:t>.1</w:t>
            </w:r>
            <w:r w:rsidR="0072606D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.202</w:t>
            </w:r>
            <w:r w:rsidR="00CB39B7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385" w:type="dxa"/>
          </w:tcPr>
          <w:p w14:paraId="1E4159E2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CBFA01E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4AC8D2C" w14:textId="4C21EE4B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Upust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0A2648">
              <w:rPr>
                <w:rFonts w:ascii="Times New Roman" w:hAnsi="Times New Roman"/>
                <w:b/>
                <w:szCs w:val="24"/>
              </w:rPr>
              <w:t>(U)</w:t>
            </w:r>
          </w:p>
        </w:tc>
        <w:tc>
          <w:tcPr>
            <w:tcW w:w="1385" w:type="dxa"/>
          </w:tcPr>
          <w:p w14:paraId="2AB09758" w14:textId="513C0DF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sprzedaży brutto (Csb) zł/litr</w:t>
            </w:r>
            <w:r>
              <w:rPr>
                <w:rFonts w:ascii="Times New Roman" w:hAnsi="Times New Roman"/>
                <w:b/>
                <w:szCs w:val="24"/>
              </w:rPr>
              <w:t xml:space="preserve"> – upust</w:t>
            </w:r>
          </w:p>
        </w:tc>
        <w:tc>
          <w:tcPr>
            <w:tcW w:w="1386" w:type="dxa"/>
          </w:tcPr>
          <w:p w14:paraId="437AA6D4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7CC552D0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3AAD3F3" w14:textId="535EF40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Ilość</w:t>
            </w:r>
          </w:p>
        </w:tc>
        <w:tc>
          <w:tcPr>
            <w:tcW w:w="1386" w:type="dxa"/>
          </w:tcPr>
          <w:p w14:paraId="5932076B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B91E7F8" w14:textId="3906E954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Wartość brutto (cena ofertowa) zł</w:t>
            </w:r>
          </w:p>
        </w:tc>
      </w:tr>
      <w:tr w:rsidR="00986D13" w14:paraId="03613EC9" w14:textId="77777777" w:rsidTr="00986D13">
        <w:tc>
          <w:tcPr>
            <w:tcW w:w="1491" w:type="dxa"/>
            <w:vMerge/>
          </w:tcPr>
          <w:p w14:paraId="5FCFEE05" w14:textId="77777777" w:rsidR="00986D13" w:rsidRDefault="00986D13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14:paraId="46EB1AAB" w14:textId="61E2CEBE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DB">
              <w:rPr>
                <w:rFonts w:ascii="Times New Roman" w:hAnsi="Times New Roman"/>
                <w:b/>
                <w:sz w:val="20"/>
                <w:szCs w:val="24"/>
              </w:rPr>
              <w:t>Ch</w:t>
            </w:r>
          </w:p>
        </w:tc>
        <w:tc>
          <w:tcPr>
            <w:tcW w:w="1385" w:type="dxa"/>
          </w:tcPr>
          <w:p w14:paraId="446AFEB1" w14:textId="55224855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1385" w:type="dxa"/>
          </w:tcPr>
          <w:p w14:paraId="57B9ADB5" w14:textId="1A493D1A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Csb= Ch-U</w:t>
            </w:r>
          </w:p>
        </w:tc>
        <w:tc>
          <w:tcPr>
            <w:tcW w:w="1386" w:type="dxa"/>
          </w:tcPr>
          <w:p w14:paraId="0949D7B1" w14:textId="06B9C885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1386" w:type="dxa"/>
          </w:tcPr>
          <w:p w14:paraId="70E45A18" w14:textId="6F8480C3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W=Q*Csb</w:t>
            </w:r>
          </w:p>
        </w:tc>
      </w:tr>
      <w:tr w:rsidR="00DE4EC9" w14:paraId="64337960" w14:textId="77777777" w:rsidTr="00986D13">
        <w:tc>
          <w:tcPr>
            <w:tcW w:w="1491" w:type="dxa"/>
          </w:tcPr>
          <w:p w14:paraId="44B2666F" w14:textId="0F6DB793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  <w:sz w:val="24"/>
                <w:szCs w:val="24"/>
              </w:rPr>
              <w:t>Olej napędowy</w:t>
            </w:r>
          </w:p>
        </w:tc>
        <w:tc>
          <w:tcPr>
            <w:tcW w:w="1385" w:type="dxa"/>
          </w:tcPr>
          <w:p w14:paraId="220D635E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1079C2" w14:textId="096391DE" w:rsidR="00DE4EC9" w:rsidRPr="00986D13" w:rsidRDefault="00DE4EC9" w:rsidP="00984D3D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14:paraId="121BBB41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CEB73CB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7C94189F" w14:textId="2FE01411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1</w:t>
            </w:r>
            <w:r w:rsidR="003E7BCA">
              <w:rPr>
                <w:rFonts w:ascii="Times New Roman" w:hAnsi="Times New Roman" w:cs="Times New Roman"/>
                <w:bCs/>
              </w:rPr>
              <w:t>4</w:t>
            </w:r>
            <w:r w:rsidRPr="00986D13">
              <w:rPr>
                <w:rFonts w:ascii="Times New Roman" w:hAnsi="Times New Roman" w:cs="Times New Roman"/>
                <w:bCs/>
              </w:rPr>
              <w:t> </w:t>
            </w:r>
            <w:r w:rsidR="003E7BCA">
              <w:rPr>
                <w:rFonts w:ascii="Times New Roman" w:hAnsi="Times New Roman" w:cs="Times New Roman"/>
                <w:bCs/>
              </w:rPr>
              <w:t>00</w:t>
            </w:r>
            <w:r w:rsidRPr="00986D13">
              <w:rPr>
                <w:rFonts w:ascii="Times New Roman" w:hAnsi="Times New Roman" w:cs="Times New Roman"/>
                <w:bCs/>
              </w:rPr>
              <w:t>0</w:t>
            </w:r>
          </w:p>
          <w:p w14:paraId="7FC62203" w14:textId="0D226BF4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l</w:t>
            </w: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itry</w:t>
            </w:r>
          </w:p>
        </w:tc>
        <w:tc>
          <w:tcPr>
            <w:tcW w:w="1386" w:type="dxa"/>
          </w:tcPr>
          <w:p w14:paraId="6F13C32D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182D0A3F" w14:textId="77777777" w:rsidTr="00986D13">
        <w:tc>
          <w:tcPr>
            <w:tcW w:w="1491" w:type="dxa"/>
          </w:tcPr>
          <w:p w14:paraId="25C44499" w14:textId="7D4879E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Benzyna bezołowiowa (Pb95)</w:t>
            </w:r>
          </w:p>
        </w:tc>
        <w:tc>
          <w:tcPr>
            <w:tcW w:w="1385" w:type="dxa"/>
          </w:tcPr>
          <w:p w14:paraId="6B12D77E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886A8F" w14:textId="3C77A2CD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0D6CED02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26CD1F59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24532AAD" w14:textId="290E0DF7" w:rsidR="00DE4EC9" w:rsidRPr="00986D13" w:rsidRDefault="003E7BCA" w:rsidP="00986D13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1 800</w:t>
            </w:r>
          </w:p>
          <w:p w14:paraId="263866F6" w14:textId="7EF15CE2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5CD2A5BC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2A4DCFDF" w14:textId="77777777" w:rsidTr="00986D13">
        <w:tc>
          <w:tcPr>
            <w:tcW w:w="1491" w:type="dxa"/>
          </w:tcPr>
          <w:p w14:paraId="12EECA69" w14:textId="208094FB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Autogaz (LPG)</w:t>
            </w:r>
          </w:p>
        </w:tc>
        <w:tc>
          <w:tcPr>
            <w:tcW w:w="1385" w:type="dxa"/>
          </w:tcPr>
          <w:p w14:paraId="0FAB0E82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D7E879" w14:textId="3DF645EE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0EFE4AFE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C8FAE71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73DE4338" w14:textId="2EDE155E" w:rsidR="00DE4EC9" w:rsidRPr="00986D13" w:rsidRDefault="003E7BCA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1 500</w:t>
            </w:r>
          </w:p>
          <w:p w14:paraId="3F23F96C" w14:textId="296E8193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62246BF0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6D13" w14:paraId="59E5076D" w14:textId="77777777" w:rsidTr="00986D13">
        <w:tc>
          <w:tcPr>
            <w:tcW w:w="1491" w:type="dxa"/>
          </w:tcPr>
          <w:p w14:paraId="1774DD10" w14:textId="1BFD90C4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Gaz propan – butan w butli 11 kg</w:t>
            </w:r>
          </w:p>
        </w:tc>
        <w:tc>
          <w:tcPr>
            <w:tcW w:w="1385" w:type="dxa"/>
          </w:tcPr>
          <w:p w14:paraId="7951601D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1E1264E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5875C38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4A8F72EF" w14:textId="2A2E1F25" w:rsidR="00986D13" w:rsidRPr="00986D13" w:rsidRDefault="0072606D" w:rsidP="00986D13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  <w:p w14:paraId="64E9C109" w14:textId="5D262FF9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sztuki</w:t>
            </w:r>
          </w:p>
        </w:tc>
        <w:tc>
          <w:tcPr>
            <w:tcW w:w="1386" w:type="dxa"/>
          </w:tcPr>
          <w:p w14:paraId="769F574C" w14:textId="77777777" w:rsidR="00986D13" w:rsidRDefault="00986D13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578" w14:paraId="62282BF6" w14:textId="77777777" w:rsidTr="00EA304F">
        <w:tc>
          <w:tcPr>
            <w:tcW w:w="7032" w:type="dxa"/>
            <w:gridSpan w:val="5"/>
          </w:tcPr>
          <w:p w14:paraId="0A144DA5" w14:textId="5319D733" w:rsidR="00167578" w:rsidRPr="00167578" w:rsidRDefault="00167578" w:rsidP="00167578">
            <w:pPr>
              <w:pStyle w:val="Kolorowalistaakcent12"/>
              <w:spacing w:after="0" w:line="240" w:lineRule="auto"/>
              <w:ind w:left="89" w:hanging="2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67578">
              <w:rPr>
                <w:rFonts w:ascii="Times New Roman" w:hAnsi="Times New Roman"/>
                <w:b/>
                <w:sz w:val="24"/>
                <w:szCs w:val="24"/>
              </w:rPr>
              <w:t>RAZEM:</w:t>
            </w:r>
          </w:p>
        </w:tc>
        <w:tc>
          <w:tcPr>
            <w:tcW w:w="1386" w:type="dxa"/>
          </w:tcPr>
          <w:p w14:paraId="47F376FA" w14:textId="77777777" w:rsidR="00167578" w:rsidRDefault="00167578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3E8E0141" w14:textId="07908BAC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979EBC" w14:textId="5FB19EDC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2854D5" w14:textId="724B5355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C8C98E" w14:textId="07E93929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294F1" w14:textId="77777777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3F7B4" w14:textId="77777777" w:rsidR="00846BA9" w:rsidRDefault="00846BA9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</w:rPr>
      </w:pPr>
    </w:p>
    <w:p w14:paraId="4392C9C2" w14:textId="77777777" w:rsidR="00846BA9" w:rsidRDefault="00846BA9" w:rsidP="001703E7">
      <w:pPr>
        <w:spacing w:after="0"/>
        <w:jc w:val="both"/>
        <w:rPr>
          <w:rFonts w:ascii="Times New Roman" w:hAnsi="Times New Roman" w:cs="Times New Roman"/>
          <w:b/>
        </w:rPr>
      </w:pPr>
    </w:p>
    <w:p w14:paraId="7152F7C2" w14:textId="1B07DF2F" w:rsidR="00846BA9" w:rsidRPr="00846BA9" w:rsidRDefault="00846BA9" w:rsidP="00846BA9">
      <w:pPr>
        <w:spacing w:after="0" w:line="259" w:lineRule="auto"/>
        <w:ind w:left="64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46B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Część II w roku 202</w:t>
      </w:r>
      <w:r w:rsidR="0017194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</w:t>
      </w:r>
      <w:r w:rsidRPr="00846B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</w:p>
    <w:p w14:paraId="16F7B6FA" w14:textId="77777777" w:rsidR="00846BA9" w:rsidRPr="00846BA9" w:rsidRDefault="00846BA9" w:rsidP="00846BA9">
      <w:pPr>
        <w:spacing w:after="0" w:line="259" w:lineRule="auto"/>
        <w:ind w:left="644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846BA9">
        <w:rPr>
          <w:rFonts w:ascii="Times New Roman" w:eastAsiaTheme="minorHAnsi" w:hAnsi="Times New Roman" w:cs="Times New Roman"/>
          <w:lang w:eastAsia="en-US"/>
        </w:rPr>
        <w:t xml:space="preserve"> 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491"/>
        <w:gridCol w:w="1385"/>
        <w:gridCol w:w="1385"/>
        <w:gridCol w:w="1385"/>
        <w:gridCol w:w="1386"/>
        <w:gridCol w:w="1386"/>
      </w:tblGrid>
      <w:tr w:rsidR="00E46763" w14:paraId="72DE0FA1" w14:textId="77777777" w:rsidTr="00AE29BF">
        <w:tc>
          <w:tcPr>
            <w:tcW w:w="1491" w:type="dxa"/>
            <w:vMerge w:val="restart"/>
          </w:tcPr>
          <w:p w14:paraId="090A6A9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A85F99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9685FA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385" w:type="dxa"/>
          </w:tcPr>
          <w:p w14:paraId="24295E75" w14:textId="5C12A54B" w:rsidR="00E46763" w:rsidRDefault="00E46763" w:rsidP="00943731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 xml:space="preserve">Cena (Ch) </w:t>
            </w:r>
            <w:r>
              <w:rPr>
                <w:rFonts w:ascii="Times New Roman" w:hAnsi="Times New Roman"/>
                <w:b/>
                <w:szCs w:val="24"/>
              </w:rPr>
              <w:t>brutto</w:t>
            </w:r>
            <w:r w:rsidRPr="000A2648">
              <w:rPr>
                <w:rFonts w:ascii="Times New Roman" w:hAnsi="Times New Roman"/>
                <w:b/>
                <w:szCs w:val="24"/>
              </w:rPr>
              <w:t xml:space="preserve"> (zł/litr) na dzień </w:t>
            </w:r>
            <w:r w:rsidR="00984D3D">
              <w:rPr>
                <w:rFonts w:ascii="Times New Roman" w:hAnsi="Times New Roman"/>
                <w:b/>
                <w:szCs w:val="24"/>
              </w:rPr>
              <w:t>….</w:t>
            </w:r>
            <w:r>
              <w:rPr>
                <w:rFonts w:ascii="Times New Roman" w:hAnsi="Times New Roman"/>
                <w:b/>
                <w:szCs w:val="24"/>
              </w:rPr>
              <w:t>.1</w:t>
            </w:r>
            <w:r w:rsidR="00943731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.202</w:t>
            </w:r>
            <w:r w:rsidR="00CB39B7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385" w:type="dxa"/>
          </w:tcPr>
          <w:p w14:paraId="62198678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08488CE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2513AB3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Upust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0A2648">
              <w:rPr>
                <w:rFonts w:ascii="Times New Roman" w:hAnsi="Times New Roman"/>
                <w:b/>
                <w:szCs w:val="24"/>
              </w:rPr>
              <w:t>(U)</w:t>
            </w:r>
          </w:p>
        </w:tc>
        <w:tc>
          <w:tcPr>
            <w:tcW w:w="1385" w:type="dxa"/>
          </w:tcPr>
          <w:p w14:paraId="6145D03F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sprzedaży brutto (Csb) zł/litr</w:t>
            </w:r>
            <w:r>
              <w:rPr>
                <w:rFonts w:ascii="Times New Roman" w:hAnsi="Times New Roman"/>
                <w:b/>
                <w:szCs w:val="24"/>
              </w:rPr>
              <w:t xml:space="preserve"> – upust</w:t>
            </w:r>
          </w:p>
        </w:tc>
        <w:tc>
          <w:tcPr>
            <w:tcW w:w="1386" w:type="dxa"/>
          </w:tcPr>
          <w:p w14:paraId="4E52FE5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0F345D0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CA14FA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Ilość</w:t>
            </w:r>
          </w:p>
        </w:tc>
        <w:tc>
          <w:tcPr>
            <w:tcW w:w="1386" w:type="dxa"/>
          </w:tcPr>
          <w:p w14:paraId="3693A18C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8A952E5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Wartość brutto (cena ofertowa) zł</w:t>
            </w:r>
          </w:p>
        </w:tc>
      </w:tr>
      <w:tr w:rsidR="00E46763" w14:paraId="6FE5CDAB" w14:textId="77777777" w:rsidTr="00AE29BF">
        <w:tc>
          <w:tcPr>
            <w:tcW w:w="1491" w:type="dxa"/>
            <w:vMerge/>
          </w:tcPr>
          <w:p w14:paraId="4C0A77AB" w14:textId="77777777" w:rsidR="00E46763" w:rsidRDefault="00E46763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14:paraId="489DAF6A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DB">
              <w:rPr>
                <w:rFonts w:ascii="Times New Roman" w:hAnsi="Times New Roman"/>
                <w:b/>
                <w:sz w:val="20"/>
                <w:szCs w:val="24"/>
              </w:rPr>
              <w:t>Ch</w:t>
            </w:r>
          </w:p>
        </w:tc>
        <w:tc>
          <w:tcPr>
            <w:tcW w:w="1385" w:type="dxa"/>
          </w:tcPr>
          <w:p w14:paraId="645F5C9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1385" w:type="dxa"/>
          </w:tcPr>
          <w:p w14:paraId="3970A41D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Csb= Ch-U</w:t>
            </w:r>
          </w:p>
        </w:tc>
        <w:tc>
          <w:tcPr>
            <w:tcW w:w="1386" w:type="dxa"/>
          </w:tcPr>
          <w:p w14:paraId="3154C567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1386" w:type="dxa"/>
          </w:tcPr>
          <w:p w14:paraId="1C25C43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W=Q*Csb</w:t>
            </w:r>
          </w:p>
        </w:tc>
      </w:tr>
      <w:tr w:rsidR="00DE4EC9" w14:paraId="619DEB06" w14:textId="77777777" w:rsidTr="00AE29BF">
        <w:tc>
          <w:tcPr>
            <w:tcW w:w="1491" w:type="dxa"/>
          </w:tcPr>
          <w:p w14:paraId="5E1008D6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  <w:sz w:val="24"/>
                <w:szCs w:val="24"/>
              </w:rPr>
              <w:t>Olej napędowy</w:t>
            </w:r>
          </w:p>
        </w:tc>
        <w:tc>
          <w:tcPr>
            <w:tcW w:w="1385" w:type="dxa"/>
          </w:tcPr>
          <w:p w14:paraId="282FF35A" w14:textId="77777777" w:rsidR="00DE4EC9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9795F7" w14:textId="0C441EA8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14:paraId="1C610F81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529C9B7C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5D05B2CC" w14:textId="5C537169" w:rsidR="00DE4EC9" w:rsidRPr="00986D13" w:rsidRDefault="0072606D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17194D">
              <w:rPr>
                <w:rFonts w:ascii="Times New Roman" w:hAnsi="Times New Roman" w:cs="Times New Roman"/>
                <w:bCs/>
              </w:rPr>
              <w:t>8</w:t>
            </w:r>
            <w:r w:rsidR="00DE4EC9" w:rsidRPr="00986D13">
              <w:rPr>
                <w:rFonts w:ascii="Times New Roman" w:hAnsi="Times New Roman" w:cs="Times New Roman"/>
                <w:bCs/>
              </w:rPr>
              <w:t> </w:t>
            </w:r>
            <w:r w:rsidR="0017194D">
              <w:rPr>
                <w:rFonts w:ascii="Times New Roman" w:hAnsi="Times New Roman" w:cs="Times New Roman"/>
                <w:bCs/>
              </w:rPr>
              <w:t>0</w:t>
            </w:r>
            <w:r w:rsidR="003E7BCA">
              <w:rPr>
                <w:rFonts w:ascii="Times New Roman" w:hAnsi="Times New Roman" w:cs="Times New Roman"/>
                <w:bCs/>
              </w:rPr>
              <w:t>0</w:t>
            </w:r>
            <w:r w:rsidR="00DE4EC9">
              <w:rPr>
                <w:rFonts w:ascii="Times New Roman" w:hAnsi="Times New Roman" w:cs="Times New Roman"/>
                <w:bCs/>
              </w:rPr>
              <w:t>0</w:t>
            </w:r>
          </w:p>
          <w:p w14:paraId="3EA91247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l</w:t>
            </w: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itry</w:t>
            </w:r>
          </w:p>
        </w:tc>
        <w:tc>
          <w:tcPr>
            <w:tcW w:w="1386" w:type="dxa"/>
          </w:tcPr>
          <w:p w14:paraId="772F0348" w14:textId="77777777" w:rsidR="00DE4EC9" w:rsidRDefault="00DE4EC9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5ED32B13" w14:textId="77777777" w:rsidTr="00AE29BF">
        <w:tc>
          <w:tcPr>
            <w:tcW w:w="1491" w:type="dxa"/>
          </w:tcPr>
          <w:p w14:paraId="024E276A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Benzyna bezołowiowa (Pb95)</w:t>
            </w:r>
          </w:p>
        </w:tc>
        <w:tc>
          <w:tcPr>
            <w:tcW w:w="1385" w:type="dxa"/>
          </w:tcPr>
          <w:p w14:paraId="0B4AC602" w14:textId="77777777" w:rsidR="00DE4EC9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9AEC8E" w14:textId="65A482D7" w:rsidR="00DE4EC9" w:rsidRPr="00986D13" w:rsidRDefault="00DE4EC9" w:rsidP="00984D3D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2871EC67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3586FA65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1640B967" w14:textId="3CD475FD" w:rsidR="00DE4EC9" w:rsidRPr="00986D13" w:rsidRDefault="0072606D" w:rsidP="00AE29BF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r w:rsidR="003E7BCA">
              <w:rPr>
                <w:rFonts w:ascii="Times New Roman" w:hAnsi="Times New Roman"/>
                <w:bCs/>
              </w:rPr>
              <w:t>00</w:t>
            </w:r>
            <w:r w:rsidR="00DE4EC9" w:rsidRPr="00986D13">
              <w:rPr>
                <w:rFonts w:ascii="Times New Roman" w:hAnsi="Times New Roman"/>
                <w:bCs/>
              </w:rPr>
              <w:t>0</w:t>
            </w:r>
          </w:p>
          <w:p w14:paraId="4C156D8C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6D18787C" w14:textId="77777777" w:rsidR="00DE4EC9" w:rsidRDefault="00DE4EC9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763" w14:paraId="08538C9B" w14:textId="77777777" w:rsidTr="00AE29BF">
        <w:tc>
          <w:tcPr>
            <w:tcW w:w="1491" w:type="dxa"/>
          </w:tcPr>
          <w:p w14:paraId="2A1B1DDC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Gaz propan – butan w butli 11 kg</w:t>
            </w:r>
          </w:p>
        </w:tc>
        <w:tc>
          <w:tcPr>
            <w:tcW w:w="1385" w:type="dxa"/>
          </w:tcPr>
          <w:p w14:paraId="6D555969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E53FED6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76454F2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5F1BB5D5" w14:textId="07B9C00B" w:rsidR="00E46763" w:rsidRPr="00986D13" w:rsidRDefault="00984D3D" w:rsidP="00AE29BF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  <w:p w14:paraId="451B9833" w14:textId="357B8160" w:rsidR="00E46763" w:rsidRPr="00986D13" w:rsidRDefault="00984D3D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E46763"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ztuk</w:t>
            </w:r>
          </w:p>
        </w:tc>
        <w:tc>
          <w:tcPr>
            <w:tcW w:w="1386" w:type="dxa"/>
          </w:tcPr>
          <w:p w14:paraId="4EAAC4FA" w14:textId="77777777" w:rsidR="00E46763" w:rsidRDefault="00E46763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578" w14:paraId="27F05870" w14:textId="77777777" w:rsidTr="00210771">
        <w:tc>
          <w:tcPr>
            <w:tcW w:w="7032" w:type="dxa"/>
            <w:gridSpan w:val="5"/>
          </w:tcPr>
          <w:p w14:paraId="2E41F2EA" w14:textId="1FFCA8C9" w:rsidR="00167578" w:rsidRPr="00167578" w:rsidRDefault="00167578" w:rsidP="00167578">
            <w:pPr>
              <w:pStyle w:val="Kolorowalistaakcent12"/>
              <w:spacing w:after="0" w:line="240" w:lineRule="auto"/>
              <w:ind w:left="89" w:hanging="2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67578">
              <w:rPr>
                <w:rFonts w:ascii="Times New Roman" w:hAnsi="Times New Roman"/>
                <w:b/>
                <w:sz w:val="24"/>
                <w:szCs w:val="24"/>
              </w:rPr>
              <w:t>RAZEM:</w:t>
            </w:r>
          </w:p>
        </w:tc>
        <w:tc>
          <w:tcPr>
            <w:tcW w:w="1386" w:type="dxa"/>
          </w:tcPr>
          <w:p w14:paraId="3310D60C" w14:textId="77777777" w:rsidR="00167578" w:rsidRDefault="00167578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B40F41" w14:textId="77777777" w:rsidR="00E46763" w:rsidRPr="00984D3D" w:rsidRDefault="00E46763" w:rsidP="00984D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D733B" w14:textId="4D2A23AA" w:rsidR="00C86984" w:rsidRPr="00A813F6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F01">
        <w:rPr>
          <w:rFonts w:ascii="Times New Roman" w:hAnsi="Times New Roman" w:cs="Times New Roman"/>
          <w:b/>
          <w:sz w:val="24"/>
          <w:szCs w:val="24"/>
        </w:rPr>
        <w:t>Przedmiot zamówienia zamierzamy realizow</w:t>
      </w:r>
      <w:r>
        <w:rPr>
          <w:rFonts w:ascii="Times New Roman" w:hAnsi="Times New Roman" w:cs="Times New Roman"/>
          <w:b/>
          <w:sz w:val="24"/>
          <w:szCs w:val="24"/>
        </w:rPr>
        <w:t xml:space="preserve">ać w terminie od </w:t>
      </w:r>
      <w:r w:rsidR="00A35D2E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5B3680">
        <w:rPr>
          <w:rFonts w:ascii="Times New Roman" w:hAnsi="Times New Roman" w:cs="Times New Roman"/>
          <w:b/>
          <w:sz w:val="24"/>
          <w:szCs w:val="24"/>
        </w:rPr>
        <w:t>podpisania umowy</w:t>
      </w:r>
      <w:r w:rsidR="006F58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dnia 31.12.202</w:t>
      </w:r>
      <w:r w:rsidR="0017194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A813F6">
        <w:rPr>
          <w:rFonts w:ascii="Times New Roman" w:hAnsi="Times New Roman" w:cs="Times New Roman"/>
          <w:b/>
          <w:sz w:val="24"/>
          <w:szCs w:val="24"/>
        </w:rPr>
        <w:t>dla części I</w:t>
      </w:r>
    </w:p>
    <w:p w14:paraId="6A4A8156" w14:textId="78BE50B2" w:rsidR="003D14E5" w:rsidRDefault="00A813F6" w:rsidP="003D14E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BF6F01">
        <w:rPr>
          <w:rFonts w:ascii="Times New Roman" w:hAnsi="Times New Roman" w:cs="Times New Roman"/>
          <w:b/>
          <w:sz w:val="24"/>
          <w:szCs w:val="24"/>
        </w:rPr>
        <w:t>Przedmiot zamówienia zamierzamy realizow</w:t>
      </w:r>
      <w:r>
        <w:rPr>
          <w:rFonts w:ascii="Times New Roman" w:hAnsi="Times New Roman" w:cs="Times New Roman"/>
          <w:b/>
          <w:sz w:val="24"/>
          <w:szCs w:val="24"/>
        </w:rPr>
        <w:t xml:space="preserve">ać w terminie od </w:t>
      </w:r>
      <w:r w:rsidR="00A35D2E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5B3680">
        <w:rPr>
          <w:rFonts w:ascii="Times New Roman" w:hAnsi="Times New Roman" w:cs="Times New Roman"/>
          <w:b/>
          <w:sz w:val="24"/>
          <w:szCs w:val="24"/>
        </w:rPr>
        <w:t>podpisania umowy</w:t>
      </w:r>
      <w:r>
        <w:rPr>
          <w:rFonts w:ascii="Times New Roman" w:hAnsi="Times New Roman" w:cs="Times New Roman"/>
          <w:b/>
          <w:sz w:val="24"/>
          <w:szCs w:val="24"/>
        </w:rPr>
        <w:t xml:space="preserve"> do dnia 31.12.202</w:t>
      </w:r>
      <w:r w:rsidR="0017194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r. dla części II</w:t>
      </w:r>
      <w:r w:rsidR="003D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4E5">
        <w:rPr>
          <w:rFonts w:ascii="Times New Roman" w:hAnsi="Times New Roman" w:cs="Times New Roman"/>
          <w:b/>
          <w:sz w:val="24"/>
          <w:szCs w:val="24"/>
          <w:vertAlign w:val="superscript"/>
        </w:rPr>
        <w:t>1)</w:t>
      </w:r>
    </w:p>
    <w:p w14:paraId="4750B774" w14:textId="77777777" w:rsidR="003D14E5" w:rsidRPr="003D14E5" w:rsidRDefault="003D14E5" w:rsidP="003D14E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E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86984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) - w przypadku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wybrania jednej części niepotrzebne skreśli.</w:t>
      </w:r>
    </w:p>
    <w:p w14:paraId="7E9AB69A" w14:textId="77777777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Akceptujemy następujące warunki płatności:</w:t>
      </w:r>
    </w:p>
    <w:p w14:paraId="105C2D81" w14:textId="77777777" w:rsidR="00C8698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1801E4">
        <w:rPr>
          <w:rFonts w:ascii="Times New Roman" w:hAnsi="Times New Roman" w:cs="Times New Roman"/>
          <w:sz w:val="24"/>
          <w:szCs w:val="24"/>
        </w:rPr>
        <w:t xml:space="preserve">ozliczenie następować będzie w okresach miesięcznych, zgodnie z </w:t>
      </w:r>
      <w:r>
        <w:rPr>
          <w:rFonts w:ascii="Times New Roman" w:hAnsi="Times New Roman" w:cs="Times New Roman"/>
          <w:sz w:val="24"/>
          <w:szCs w:val="24"/>
        </w:rPr>
        <w:t>potwierdzoną przez pracowników ZDP w Węgrowie ilością faktycznie pobranego paliwa;</w:t>
      </w:r>
    </w:p>
    <w:p w14:paraId="3B4A7592" w14:textId="77777777" w:rsidR="00C8698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1801E4">
        <w:rPr>
          <w:rFonts w:ascii="Times New Roman" w:hAnsi="Times New Roman" w:cs="Times New Roman"/>
          <w:sz w:val="24"/>
          <w:szCs w:val="24"/>
        </w:rPr>
        <w:t>akturę Wykonawca zobowiązany jest złożyć za dany miesiąc, najpóźniej do dnia piątego, następnego miesiąca, celem wywiązania się Zamawiającego z terminowej płatności należności.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>Złożenie przez Wykonawcę faktury po tym terminie, zwalnia Zamawiającego z obowiązku</w:t>
      </w:r>
      <w:r>
        <w:rPr>
          <w:rFonts w:ascii="Times New Roman" w:hAnsi="Times New Roman" w:cs="Times New Roman"/>
          <w:sz w:val="24"/>
          <w:szCs w:val="24"/>
        </w:rPr>
        <w:t xml:space="preserve"> dotrzymania terminu płatności;</w:t>
      </w:r>
    </w:p>
    <w:p w14:paraId="328D355C" w14:textId="1B003FAA" w:rsidR="00C86984" w:rsidRPr="001801E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801E4">
        <w:rPr>
          <w:rFonts w:ascii="Times New Roman" w:hAnsi="Times New Roman" w:cs="Times New Roman"/>
          <w:sz w:val="24"/>
          <w:szCs w:val="24"/>
        </w:rPr>
        <w:t>ależności wynikające z faktury będą płatne przelewem z konta Zamawiającego na konto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DE4E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1801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>od daty złożenia faktury.</w:t>
      </w:r>
    </w:p>
    <w:p w14:paraId="6E44E3A9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DEB10B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Pr="001801E4">
        <w:rPr>
          <w:rFonts w:ascii="Times New Roman" w:hAnsi="Times New Roman" w:cs="Times New Roman"/>
          <w:sz w:val="24"/>
          <w:szCs w:val="24"/>
        </w:rPr>
        <w:t xml:space="preserve"> wykonamy:</w:t>
      </w:r>
    </w:p>
    <w:p w14:paraId="713AED80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64706" w14:textId="77777777" w:rsidR="00C86984" w:rsidRPr="001801E4" w:rsidRDefault="00C86984" w:rsidP="00C86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siłami własnego Przedsiębiorstwa: </w:t>
      </w:r>
      <w:r w:rsidR="003D14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01E4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1801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1801E4">
        <w:rPr>
          <w:rFonts w:ascii="Times New Roman" w:hAnsi="Times New Roman" w:cs="Times New Roman"/>
          <w:sz w:val="24"/>
          <w:szCs w:val="24"/>
        </w:rPr>
        <w:t>……..……………………………</w:t>
      </w:r>
    </w:p>
    <w:p w14:paraId="77CFB760" w14:textId="77777777" w:rsidR="00C86984" w:rsidRPr="0022778C" w:rsidRDefault="0022778C" w:rsidP="0022778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2)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w przypadku składania oferty przez Wykonawców wspólnie ubiegających się o udzielenie zamówienia,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należy wpisać „nie</w:t>
      </w:r>
      <w:r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dotyczy”</w:t>
      </w:r>
    </w:p>
    <w:p w14:paraId="76BAC400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5FE2404" w14:textId="688B6A6C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SWZ oraz </w:t>
      </w:r>
      <w:r w:rsidR="00DE4EC9">
        <w:rPr>
          <w:rFonts w:ascii="Times New Roman" w:hAnsi="Times New Roman" w:cs="Times New Roman"/>
          <w:sz w:val="24"/>
          <w:szCs w:val="24"/>
        </w:rPr>
        <w:br/>
      </w:r>
      <w:r w:rsidRPr="001801E4">
        <w:rPr>
          <w:rFonts w:ascii="Times New Roman" w:hAnsi="Times New Roman" w:cs="Times New Roman"/>
          <w:sz w:val="24"/>
          <w:szCs w:val="24"/>
        </w:rPr>
        <w:t xml:space="preserve">z dokumentacją udostępnioną przez Zamawiającego i nie wnosimy do nich żadnych zastrzeżeń. </w:t>
      </w:r>
    </w:p>
    <w:p w14:paraId="31B89C93" w14:textId="477E8FA5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lastRenderedPageBreak/>
        <w:t xml:space="preserve">W razie wybrania naszej oferty zobowiązujemy się do podpisania umowy na warunkach zawartych w </w:t>
      </w:r>
      <w:r>
        <w:rPr>
          <w:rFonts w:ascii="Times New Roman" w:hAnsi="Times New Roman" w:cs="Times New Roman"/>
          <w:sz w:val="24"/>
          <w:szCs w:val="24"/>
        </w:rPr>
        <w:t>SWZ</w:t>
      </w:r>
      <w:r w:rsidRPr="001801E4">
        <w:rPr>
          <w:rFonts w:ascii="Times New Roman" w:hAnsi="Times New Roman" w:cs="Times New Roman"/>
          <w:sz w:val="24"/>
          <w:szCs w:val="24"/>
        </w:rPr>
        <w:t xml:space="preserve"> oraz w miejscu i terminie określonym przez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5B7544" w14:textId="067332AB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Oświadczamy, że wybór naszej oferty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="003D14E5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4</w:t>
      </w:r>
      <w:r w:rsidRPr="001801E4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)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 prowadził do powstania </w:t>
      </w:r>
      <w:r w:rsidR="00DE4EC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u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obowiązku podatkowego zgodnie z przepisami o podatku od towarów i usług.</w:t>
      </w:r>
    </w:p>
    <w:p w14:paraId="59AE7E94" w14:textId="77777777" w:rsidR="00C86984" w:rsidRPr="001801E4" w:rsidRDefault="003D14E5" w:rsidP="00C8698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4</w:t>
      </w:r>
      <w:r w:rsidR="00C86984" w:rsidRPr="001801E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) jeśli wybór oferty będzie prowadził do powstania u Zamawiającego obowiązku podatkowego, skreślić „nie”.</w:t>
      </w:r>
    </w:p>
    <w:p w14:paraId="35C4716D" w14:textId="08368E2A" w:rsidR="00E93145" w:rsidRPr="00E93145" w:rsidRDefault="00E93145" w:rsidP="00E931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OŚWIADCZAMY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, że zgodnie z ustawą z dnia 6 marca 2018 r. Prawo przedsiębiorców (t.j. Dz. U. z 202</w:t>
      </w:r>
      <w:r w:rsidR="00D520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5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r. poz.</w:t>
      </w:r>
      <w:r w:rsidR="00D520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1480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ze zm.) stanowimy </w:t>
      </w: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*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:</w:t>
      </w:r>
    </w:p>
    <w:p w14:paraId="4C4039BD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mikroprzedsiębiorstwo,</w:t>
      </w:r>
    </w:p>
    <w:p w14:paraId="56F3EB04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przedsiębiorstwo małe,</w:t>
      </w:r>
    </w:p>
    <w:p w14:paraId="668BCCBF" w14:textId="77777777" w:rsid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przedsiębiorstwo średnie,</w:t>
      </w:r>
    </w:p>
    <w:p w14:paraId="11352D6F" w14:textId="47DADEA8" w:rsidR="00D520C4" w:rsidRDefault="00D520C4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inne</w:t>
      </w:r>
    </w:p>
    <w:p w14:paraId="2BEC4F77" w14:textId="77777777" w:rsidR="00D520C4" w:rsidRDefault="00D520C4" w:rsidP="00D520C4">
      <w:pPr>
        <w:pStyle w:val="Akapitzlist"/>
        <w:autoSpaceDE w:val="0"/>
        <w:adjustRightInd w:val="0"/>
        <w:jc w:val="both"/>
        <w:rPr>
          <w:rFonts w:eastAsia="Calibri"/>
          <w:i/>
          <w:color w:val="000000"/>
          <w:lang w:eastAsia="en-US"/>
        </w:rPr>
      </w:pPr>
    </w:p>
    <w:p w14:paraId="0F86F9D0" w14:textId="71A6ED58" w:rsidR="00D520C4" w:rsidRPr="00D520C4" w:rsidRDefault="00D520C4" w:rsidP="00D520C4">
      <w:pPr>
        <w:pStyle w:val="Akapitzlist"/>
        <w:autoSpaceDE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D520C4">
        <w:rPr>
          <w:rFonts w:eastAsia="Calibri"/>
          <w:i/>
          <w:color w:val="000000"/>
          <w:lang w:eastAsia="en-US"/>
        </w:rPr>
        <w:t>Powyższa informacja nie stanowi treści oferty, kryteria kwalifikacji zamieszczono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D520C4" w:rsidRPr="009E2130" w14:paraId="4E2CF558" w14:textId="77777777" w:rsidTr="009C3DB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5C0E" w14:textId="77777777" w:rsidR="00D520C4" w:rsidRPr="009E2130" w:rsidRDefault="00D520C4" w:rsidP="009C3DBD">
            <w:pPr>
              <w:jc w:val="center"/>
              <w:rPr>
                <w:b/>
                <w:sz w:val="20"/>
                <w:szCs w:val="20"/>
              </w:rPr>
            </w:pPr>
            <w:r w:rsidRPr="009E2130"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6778" w14:textId="77777777" w:rsidR="00D520C4" w:rsidRPr="009E2130" w:rsidRDefault="00D520C4" w:rsidP="009C3DBD">
            <w:pPr>
              <w:jc w:val="center"/>
              <w:rPr>
                <w:b/>
                <w:sz w:val="20"/>
                <w:szCs w:val="20"/>
              </w:rPr>
            </w:pPr>
            <w:r w:rsidRPr="009E2130"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2D07" w14:textId="77777777" w:rsidR="00D520C4" w:rsidRPr="009E2130" w:rsidRDefault="00D520C4" w:rsidP="009C3DBD">
            <w:pPr>
              <w:jc w:val="center"/>
              <w:rPr>
                <w:b/>
                <w:sz w:val="20"/>
                <w:szCs w:val="20"/>
              </w:rPr>
            </w:pPr>
            <w:r w:rsidRPr="009E2130"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357D" w14:textId="77777777" w:rsidR="00D520C4" w:rsidRPr="009E2130" w:rsidRDefault="00D520C4" w:rsidP="009C3DBD">
            <w:pPr>
              <w:jc w:val="center"/>
              <w:rPr>
                <w:b/>
                <w:sz w:val="20"/>
                <w:szCs w:val="20"/>
              </w:rPr>
            </w:pPr>
            <w:r w:rsidRPr="009E2130">
              <w:rPr>
                <w:b/>
                <w:sz w:val="20"/>
                <w:szCs w:val="20"/>
              </w:rPr>
              <w:t>Suma bilansowa</w:t>
            </w:r>
          </w:p>
        </w:tc>
      </w:tr>
      <w:tr w:rsidR="00D520C4" w:rsidRPr="009E2130" w14:paraId="74BD732A" w14:textId="77777777" w:rsidTr="009C3DB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1167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6D7E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42C8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BB7D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2 mln Euro</w:t>
            </w:r>
          </w:p>
        </w:tc>
      </w:tr>
      <w:tr w:rsidR="00D520C4" w:rsidRPr="009E2130" w14:paraId="4CF36DFE" w14:textId="77777777" w:rsidTr="009C3DB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FA69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5434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225C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0A99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10 mln Euro</w:t>
            </w:r>
          </w:p>
        </w:tc>
      </w:tr>
      <w:tr w:rsidR="00D520C4" w:rsidRPr="009E2130" w14:paraId="2FE5DDAB" w14:textId="77777777" w:rsidTr="009C3DB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7E05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4A01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C714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2560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mniej, niż 43 mln Euro</w:t>
            </w:r>
          </w:p>
        </w:tc>
      </w:tr>
      <w:tr w:rsidR="00D520C4" w:rsidRPr="009E2130" w14:paraId="703A46E9" w14:textId="77777777" w:rsidTr="009C3DB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C476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A673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3D6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7E75" w14:textId="77777777" w:rsidR="00D520C4" w:rsidRPr="009E2130" w:rsidRDefault="00D520C4" w:rsidP="009C3DBD">
            <w:pPr>
              <w:jc w:val="center"/>
              <w:rPr>
                <w:sz w:val="20"/>
                <w:szCs w:val="20"/>
              </w:rPr>
            </w:pPr>
            <w:r w:rsidRPr="009E2130">
              <w:rPr>
                <w:sz w:val="20"/>
                <w:szCs w:val="20"/>
              </w:rPr>
              <w:t>powyżej 43 mln Euro</w:t>
            </w:r>
          </w:p>
        </w:tc>
      </w:tr>
    </w:tbl>
    <w:p w14:paraId="12D4F9FC" w14:textId="77777777" w:rsidR="00D520C4" w:rsidRPr="00E93145" w:rsidRDefault="00D520C4" w:rsidP="00D520C4">
      <w:pPr>
        <w:suppressAutoHyphens/>
        <w:autoSpaceDE w:val="0"/>
        <w:autoSpaceDN w:val="0"/>
        <w:adjustRightInd w:val="0"/>
        <w:spacing w:after="0" w:line="240" w:lineRule="auto"/>
        <w:ind w:left="70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</w:p>
    <w:p w14:paraId="7C860010" w14:textId="77777777" w:rsidR="00E93145" w:rsidRPr="00E93145" w:rsidRDefault="00E93145" w:rsidP="00E93145">
      <w:p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/>
          <w:color w:val="000000"/>
          <w:lang w:eastAsia="en-US"/>
        </w:rPr>
      </w:pPr>
    </w:p>
    <w:p w14:paraId="48CEE1BF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na okres 30 dni od daty otwarcia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ofert.</w:t>
      </w:r>
    </w:p>
    <w:p w14:paraId="43B727FD" w14:textId="77777777" w:rsidR="00700191" w:rsidRPr="00700191" w:rsidRDefault="00700191" w:rsidP="0070019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00191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>świadczamy</w:t>
      </w:r>
      <w:r w:rsidRPr="00700191">
        <w:rPr>
          <w:rFonts w:ascii="Times New Roman" w:hAnsi="Times New Roman" w:cs="Times New Roman"/>
          <w:bCs/>
          <w:sz w:val="24"/>
          <w:szCs w:val="24"/>
        </w:rPr>
        <w:t>, iż – za wyjątkiem informacji i dokumentów zawartych w ofercie na stronach od ............. do ……….. – niniejsza oferta oraz wszelkie załączniki do niej są jawne i nie zawierają informacji stanowiących tajemnicę przedsiębiorstwa w rozumieniu przepisów o zwalczaniu nieuczciwej konkurencji.</w:t>
      </w:r>
    </w:p>
    <w:p w14:paraId="6485F950" w14:textId="77777777" w:rsidR="00C86984" w:rsidRPr="00E93145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Oświadczamy, że wszystkie kartki naszej oferty i załączników są ponumerowane i cała oferta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53CB">
        <w:rPr>
          <w:rFonts w:ascii="Times New Roman" w:hAnsi="Times New Roman" w:cs="Times New Roman"/>
          <w:sz w:val="24"/>
          <w:szCs w:val="24"/>
        </w:rPr>
        <w:t>składa się z ……</w:t>
      </w:r>
      <w:r w:rsidRPr="001801E4">
        <w:rPr>
          <w:rFonts w:ascii="Times New Roman" w:hAnsi="Times New Roman" w:cs="Times New Roman"/>
          <w:sz w:val="24"/>
          <w:szCs w:val="24"/>
        </w:rPr>
        <w:t>… kartek.</w:t>
      </w:r>
    </w:p>
    <w:p w14:paraId="2DF23805" w14:textId="77777777" w:rsidR="00E93145" w:rsidRPr="00E93145" w:rsidRDefault="00E93145" w:rsidP="009A1E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OŚWIADCZAMY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, że nie</w:t>
      </w: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podlegamy wykluczeniu z postepowania na podstawie art. 7 ust. 1 ustawy z dnia 13 kwietnia 2022r. o szczególnych rozwiązaniach w zakresie przeciwdziałania wspieraniu agresji na Ukrainę oraz służących ochronie bezpieczeństwa narodowego (Dz. U. 2023 poz. 1497).</w:t>
      </w:r>
    </w:p>
    <w:p w14:paraId="405BDC14" w14:textId="77777777" w:rsidR="00E93145" w:rsidRPr="00E93145" w:rsidRDefault="00E93145" w:rsidP="00E9314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z postępowania wyklucza się:</w:t>
      </w:r>
    </w:p>
    <w:p w14:paraId="1F16B0F4" w14:textId="77777777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wymienionego w wykazach określonych w rozporządzeniu 765/2006 i rozporządzeniu 269/2014 albo wpisanego na listę na podstawie decyzji w sprawie wpisu na listę rozstrzygającej o zastosowaniu środków,  o których mowa w art. 1 pkt 3 ustawy z dnia 13 kwietnia 2022 r. o szczególnych rozwiązaniach w zakresie przeciwdziałania wspieraniu agresji na Ukrainę oraz służących ochronie bezpieczeństwa narodowego (Dz.U z 2023 r. poz. 1497)</w:t>
      </w:r>
    </w:p>
    <w:p w14:paraId="448F3145" w14:textId="77777777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wykonawcę którego beneficjentem rzeczywistym w rozumieniu ustawy z dnia 1 marca 2018 r. o przeciwdziałaniu praniu pieniędzy oraz finansowaniu terroryzmu </w:t>
      </w: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lastRenderedPageBreak/>
        <w:t>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2023 r. poz. 1497)</w:t>
      </w:r>
    </w:p>
    <w:p w14:paraId="26A8633E" w14:textId="749CB131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środków, o którym mowa w art. 1 pkt 3 ustawy z dnia 13 kwietnia 2022 r. o szczególnych rozwiązaniach w zakresie przeciwdziałania wspieraniu agresji na Ukrainę oraz służących ochronie bezpieczeństwa narodowego (Dz. U. z 2023 r. poz. 1497)</w:t>
      </w:r>
    </w:p>
    <w:p w14:paraId="02BA5B31" w14:textId="77777777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42491435" w14:textId="77777777" w:rsidR="00C86984" w:rsidRPr="001801E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089911F2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73522F7A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32F44EDC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61822B5B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59C62F4E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Wszelką korespondencję w sprawie postępowania należy kierować </w:t>
      </w:r>
      <w:r w:rsidRPr="008253CB">
        <w:rPr>
          <w:rFonts w:ascii="Times New Roman" w:hAnsi="Times New Roman" w:cs="Times New Roman"/>
          <w:i/>
          <w:szCs w:val="24"/>
        </w:rPr>
        <w:t>(wypełnić, jeśli inny niż na pieczęci adresowej)</w:t>
      </w:r>
      <w:r w:rsidRPr="001801E4">
        <w:rPr>
          <w:rFonts w:ascii="Times New Roman" w:hAnsi="Times New Roman" w:cs="Times New Roman"/>
          <w:sz w:val="24"/>
          <w:szCs w:val="24"/>
        </w:rPr>
        <w:t>:</w:t>
      </w:r>
    </w:p>
    <w:p w14:paraId="231196BC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06423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86984">
        <w:rPr>
          <w:rFonts w:ascii="Times New Roman" w:hAnsi="Times New Roman" w:cs="Times New Roman"/>
          <w:sz w:val="24"/>
          <w:szCs w:val="24"/>
        </w:rPr>
        <w:t xml:space="preserve">azwa: 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86984">
        <w:rPr>
          <w:rFonts w:ascii="Times New Roman" w:hAnsi="Times New Roman" w:cs="Times New Roman"/>
          <w:sz w:val="24"/>
          <w:szCs w:val="24"/>
        </w:rPr>
        <w:t>…</w:t>
      </w:r>
      <w:r w:rsidR="00C86984" w:rsidRPr="001801E4">
        <w:rPr>
          <w:rFonts w:ascii="Times New Roman" w:hAnsi="Times New Roman" w:cs="Times New Roman"/>
          <w:sz w:val="24"/>
          <w:szCs w:val="24"/>
        </w:rPr>
        <w:t xml:space="preserve">……… </w:t>
      </w:r>
    </w:p>
    <w:p w14:paraId="799E9B9B" w14:textId="77777777" w:rsidR="00C86984" w:rsidRPr="001801E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86984" w:rsidRPr="001801E4">
        <w:rPr>
          <w:rFonts w:ascii="Times New Roman" w:hAnsi="Times New Roman" w:cs="Times New Roman"/>
          <w:sz w:val="24"/>
          <w:szCs w:val="24"/>
        </w:rPr>
        <w:t>dres: ……………………</w:t>
      </w:r>
      <w:r w:rsidR="00C86984">
        <w:rPr>
          <w:rFonts w:ascii="Times New Roman" w:hAnsi="Times New Roman" w:cs="Times New Roman"/>
          <w:sz w:val="24"/>
          <w:szCs w:val="24"/>
        </w:rPr>
        <w:t>…….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</w:t>
      </w:r>
      <w:r w:rsidR="00C86984">
        <w:rPr>
          <w:rFonts w:ascii="Times New Roman" w:hAnsi="Times New Roman" w:cs="Times New Roman"/>
          <w:sz w:val="24"/>
          <w:szCs w:val="24"/>
        </w:rPr>
        <w:t>……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……….</w:t>
      </w:r>
    </w:p>
    <w:p w14:paraId="54C4841D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86984" w:rsidRPr="001801E4">
        <w:rPr>
          <w:rFonts w:ascii="Times New Roman" w:hAnsi="Times New Roman" w:cs="Times New Roman"/>
          <w:sz w:val="24"/>
          <w:szCs w:val="24"/>
        </w:rPr>
        <w:t>mię i nazwisko: ……………….………………………</w:t>
      </w:r>
    </w:p>
    <w:p w14:paraId="120D41A7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86984" w:rsidRPr="001801E4">
        <w:rPr>
          <w:rFonts w:ascii="Times New Roman" w:hAnsi="Times New Roman" w:cs="Times New Roman"/>
          <w:sz w:val="24"/>
          <w:szCs w:val="24"/>
        </w:rPr>
        <w:t>-mail ……</w:t>
      </w:r>
      <w:r w:rsidR="00C86984">
        <w:rPr>
          <w:rFonts w:ascii="Times New Roman" w:hAnsi="Times New Roman" w:cs="Times New Roman"/>
          <w:sz w:val="24"/>
          <w:szCs w:val="24"/>
        </w:rPr>
        <w:t>…..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………………</w:t>
      </w:r>
    </w:p>
    <w:p w14:paraId="219C5379" w14:textId="77777777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053B1E74" w14:textId="67511B1B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A46B9">
        <w:rPr>
          <w:rFonts w:ascii="Times New Roman" w:hAnsi="Times New Roman" w:cs="Times New Roman"/>
          <w:szCs w:val="24"/>
        </w:rPr>
        <w:t>Miejscow</w:t>
      </w:r>
      <w:r w:rsidR="00B00750">
        <w:rPr>
          <w:rFonts w:ascii="Times New Roman" w:hAnsi="Times New Roman" w:cs="Times New Roman"/>
          <w:szCs w:val="24"/>
        </w:rPr>
        <w:t>ość ………………………………, dnia ………….202</w:t>
      </w:r>
      <w:r w:rsidR="00D520C4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 </w:t>
      </w:r>
      <w:r w:rsidRPr="00BA46B9">
        <w:rPr>
          <w:rFonts w:ascii="Times New Roman" w:hAnsi="Times New Roman" w:cs="Times New Roman"/>
          <w:szCs w:val="24"/>
        </w:rPr>
        <w:t>r.</w:t>
      </w:r>
    </w:p>
    <w:p w14:paraId="480C0548" w14:textId="77777777" w:rsidR="00846BA9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0337D64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>Podpisano:</w:t>
      </w:r>
    </w:p>
    <w:p w14:paraId="225E1DD4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AFFD9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2E25D34B" w14:textId="77777777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0"/>
          <w:szCs w:val="24"/>
        </w:rPr>
      </w:pPr>
      <w:r w:rsidRPr="00BA46B9">
        <w:rPr>
          <w:rFonts w:ascii="Times New Roman" w:hAnsi="Times New Roman" w:cs="Times New Roman"/>
          <w:i/>
          <w:sz w:val="20"/>
          <w:szCs w:val="24"/>
        </w:rPr>
        <w:t>…………………………………………………………</w:t>
      </w:r>
    </w:p>
    <w:p w14:paraId="7C27A535" w14:textId="55D6FD5C" w:rsidR="00C86984" w:rsidRDefault="00C86984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i/>
          <w:sz w:val="18"/>
          <w:szCs w:val="24"/>
        </w:rPr>
        <w:t xml:space="preserve">            </w:t>
      </w:r>
      <w:r w:rsidRPr="00BA46B9">
        <w:rPr>
          <w:rFonts w:ascii="Times New Roman" w:hAnsi="Times New Roman" w:cs="Times New Roman"/>
          <w:i/>
          <w:sz w:val="18"/>
          <w:szCs w:val="24"/>
        </w:rPr>
        <w:t xml:space="preserve">(podpisy upełnomocnionych przedstawicieli Wykonawcy </w:t>
      </w:r>
      <w:r>
        <w:rPr>
          <w:rFonts w:ascii="Times New Roman" w:hAnsi="Times New Roman" w:cs="Times New Roman"/>
          <w:i/>
          <w:sz w:val="18"/>
          <w:szCs w:val="24"/>
        </w:rPr>
        <w:tab/>
      </w:r>
      <w:r>
        <w:rPr>
          <w:rFonts w:ascii="Times New Roman" w:hAnsi="Times New Roman" w:cs="Times New Roman"/>
          <w:i/>
          <w:sz w:val="18"/>
          <w:szCs w:val="24"/>
        </w:rPr>
        <w:tab/>
      </w:r>
      <w:r w:rsidR="009A1E5B">
        <w:rPr>
          <w:rFonts w:ascii="Times New Roman" w:hAnsi="Times New Roman" w:cs="Times New Roman"/>
          <w:i/>
          <w:sz w:val="18"/>
          <w:szCs w:val="24"/>
        </w:rPr>
        <w:t>elektroniczny</w:t>
      </w:r>
      <w:r w:rsidRPr="00BA46B9">
        <w:rPr>
          <w:rFonts w:ascii="Times New Roman" w:hAnsi="Times New Roman" w:cs="Times New Roman"/>
          <w:i/>
          <w:sz w:val="18"/>
          <w:szCs w:val="24"/>
        </w:rPr>
        <w:t>)</w:t>
      </w:r>
    </w:p>
    <w:p w14:paraId="57FA30F8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039EB320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1A5A6A59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5C8BE3F3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1C7D9CEA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12880946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5012864F" w14:textId="77777777" w:rsidR="00E93145" w:rsidRPr="00E93145" w:rsidRDefault="00E93145" w:rsidP="00E9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8"/>
          <w:szCs w:val="18"/>
          <w:lang w:eastAsia="en-US"/>
        </w:rPr>
      </w:pPr>
      <w:r w:rsidRPr="00E93145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en-US"/>
        </w:rPr>
        <w:t>* niepotrzebne skreślić</w:t>
      </w:r>
    </w:p>
    <w:p w14:paraId="1521E31D" w14:textId="77777777" w:rsidR="00E93145" w:rsidRP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sectPr w:rsidR="00E93145" w:rsidRPr="00E93145" w:rsidSect="00846BA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B53E9"/>
    <w:multiLevelType w:val="hybridMultilevel"/>
    <w:tmpl w:val="9F089D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5173"/>
    <w:multiLevelType w:val="hybridMultilevel"/>
    <w:tmpl w:val="B2444BF4"/>
    <w:lvl w:ilvl="0" w:tplc="3454FE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517230"/>
    <w:multiLevelType w:val="hybridMultilevel"/>
    <w:tmpl w:val="D27C5F54"/>
    <w:lvl w:ilvl="0" w:tplc="3454FE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CB266DA"/>
    <w:multiLevelType w:val="hybridMultilevel"/>
    <w:tmpl w:val="8E26E666"/>
    <w:lvl w:ilvl="0" w:tplc="90F8F0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11C5E"/>
    <w:multiLevelType w:val="hybridMultilevel"/>
    <w:tmpl w:val="05C4A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8490F"/>
    <w:multiLevelType w:val="hybridMultilevel"/>
    <w:tmpl w:val="986E5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8025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A4AB2"/>
    <w:multiLevelType w:val="hybridMultilevel"/>
    <w:tmpl w:val="B266A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032D"/>
    <w:multiLevelType w:val="hybridMultilevel"/>
    <w:tmpl w:val="1582922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376567">
    <w:abstractNumId w:val="4"/>
  </w:num>
  <w:num w:numId="2" w16cid:durableId="491289864">
    <w:abstractNumId w:val="7"/>
  </w:num>
  <w:num w:numId="3" w16cid:durableId="2010252872">
    <w:abstractNumId w:val="5"/>
  </w:num>
  <w:num w:numId="4" w16cid:durableId="1630436298">
    <w:abstractNumId w:val="6"/>
  </w:num>
  <w:num w:numId="5" w16cid:durableId="1565139184">
    <w:abstractNumId w:val="3"/>
  </w:num>
  <w:num w:numId="6" w16cid:durableId="1332950173">
    <w:abstractNumId w:val="2"/>
  </w:num>
  <w:num w:numId="7" w16cid:durableId="658924247">
    <w:abstractNumId w:val="9"/>
  </w:num>
  <w:num w:numId="8" w16cid:durableId="155272725">
    <w:abstractNumId w:val="8"/>
  </w:num>
  <w:num w:numId="9" w16cid:durableId="1426927001">
    <w:abstractNumId w:val="0"/>
  </w:num>
  <w:num w:numId="10" w16cid:durableId="172421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84"/>
    <w:rsid w:val="001623B6"/>
    <w:rsid w:val="00167578"/>
    <w:rsid w:val="001703E7"/>
    <w:rsid w:val="0017194D"/>
    <w:rsid w:val="001825D2"/>
    <w:rsid w:val="0022778C"/>
    <w:rsid w:val="00350CA3"/>
    <w:rsid w:val="003B272E"/>
    <w:rsid w:val="003D14E5"/>
    <w:rsid w:val="003D38AA"/>
    <w:rsid w:val="003E7BCA"/>
    <w:rsid w:val="00427941"/>
    <w:rsid w:val="004B3E1D"/>
    <w:rsid w:val="0050535E"/>
    <w:rsid w:val="00546759"/>
    <w:rsid w:val="00590B6B"/>
    <w:rsid w:val="005B3680"/>
    <w:rsid w:val="005B48AD"/>
    <w:rsid w:val="005E59CB"/>
    <w:rsid w:val="0062175F"/>
    <w:rsid w:val="00624FE2"/>
    <w:rsid w:val="0065527D"/>
    <w:rsid w:val="006F580A"/>
    <w:rsid w:val="00700191"/>
    <w:rsid w:val="0070308E"/>
    <w:rsid w:val="0072606D"/>
    <w:rsid w:val="007F53F6"/>
    <w:rsid w:val="008253CB"/>
    <w:rsid w:val="00846BA9"/>
    <w:rsid w:val="00903666"/>
    <w:rsid w:val="00920A02"/>
    <w:rsid w:val="00943731"/>
    <w:rsid w:val="0098345F"/>
    <w:rsid w:val="00984D3D"/>
    <w:rsid w:val="00986D13"/>
    <w:rsid w:val="009A1E5B"/>
    <w:rsid w:val="00A35D2E"/>
    <w:rsid w:val="00A813F6"/>
    <w:rsid w:val="00B00750"/>
    <w:rsid w:val="00C0557B"/>
    <w:rsid w:val="00C86984"/>
    <w:rsid w:val="00C93445"/>
    <w:rsid w:val="00CB39B7"/>
    <w:rsid w:val="00D520C4"/>
    <w:rsid w:val="00DA057A"/>
    <w:rsid w:val="00DE4EC9"/>
    <w:rsid w:val="00E46763"/>
    <w:rsid w:val="00E93145"/>
    <w:rsid w:val="00F1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B698"/>
  <w15:chartTrackingRefBased/>
  <w15:docId w15:val="{984ADBB6-8E1F-4047-9CF7-782FCA49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76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9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00750"/>
    <w:rPr>
      <w:color w:val="0000FF"/>
      <w:u w:val="single"/>
    </w:rPr>
  </w:style>
  <w:style w:type="table" w:styleId="Tabela-Siatka">
    <w:name w:val="Table Grid"/>
    <w:basedOn w:val="Standardowy"/>
    <w:uiPriority w:val="39"/>
    <w:rsid w:val="0084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4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2">
    <w:name w:val="Kolorowa lista — akcent 12"/>
    <w:basedOn w:val="Normalny"/>
    <w:uiPriority w:val="34"/>
    <w:qFormat/>
    <w:rsid w:val="001703E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B6ADD-3D5D-428E-9444-0DB57469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</dc:creator>
  <cp:keywords/>
  <dc:description/>
  <cp:lastModifiedBy>ZDP Węgrów Dział Techniczny</cp:lastModifiedBy>
  <cp:revision>12</cp:revision>
  <dcterms:created xsi:type="dcterms:W3CDTF">2022-10-06T09:10:00Z</dcterms:created>
  <dcterms:modified xsi:type="dcterms:W3CDTF">2025-11-13T13:02:00Z</dcterms:modified>
</cp:coreProperties>
</file>